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9918A" w14:textId="68B13992" w:rsidR="00BE36C7" w:rsidRPr="00BE36C7" w:rsidRDefault="00BE36C7" w:rsidP="003E49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E36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Terms &amp; Conditions – Fjer by Esther</w:t>
      </w:r>
    </w:p>
    <w:p w14:paraId="52CB9025" w14:textId="334FAA51" w:rsidR="00BE36C7" w:rsidRPr="00BE36C7" w:rsidRDefault="00BE36C7" w:rsidP="003E49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36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Article 1 – Business Identity</w:t>
      </w:r>
    </w:p>
    <w:p w14:paraId="6665BF8B" w14:textId="77777777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Business name: Fjer by Esther</w:t>
      </w:r>
    </w:p>
    <w:p w14:paraId="68722B1C" w14:textId="77777777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Chamber of Commerce (KvK): 62486764</w:t>
      </w:r>
    </w:p>
    <w:p w14:paraId="7EECB56C" w14:textId="77777777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Address: De Plasse 4, 8449EH, Terband, The Netherlands (not a visiting address)</w:t>
      </w:r>
    </w:p>
    <w:p w14:paraId="59F8F1C9" w14:textId="77777777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Email: info@fjerbyesther.com</w:t>
      </w:r>
    </w:p>
    <w:p w14:paraId="3E60881B" w14:textId="77777777" w:rsidR="00BE36C7" w:rsidRPr="00BE36C7" w:rsidRDefault="00BE36C7" w:rsidP="00BE36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36C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3D03DF3" wp14:editId="66E54EEB">
                <wp:extent cx="5760720" cy="1270"/>
                <wp:effectExtent l="0" t="31750" r="0" b="36830"/>
                <wp:docPr id="1056361239" name="Rechthoe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84EC4E" id="Rechthoek 1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9D57B54" w14:textId="058D4B8F" w:rsidR="00BE36C7" w:rsidRPr="00BE36C7" w:rsidRDefault="00BE36C7" w:rsidP="003E490C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36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Article 2 – Applicability</w:t>
      </w:r>
    </w:p>
    <w:p w14:paraId="73565860" w14:textId="211705E6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These terms and conditions apply to all offers and agreements concluded between Fjer by Esther and the customer via the webshop.</w:t>
      </w:r>
    </w:p>
    <w:p w14:paraId="528948F2" w14:textId="77777777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By placing an order, the customer agrees to these terms.</w:t>
      </w:r>
    </w:p>
    <w:p w14:paraId="77C03F4E" w14:textId="77777777" w:rsidR="00BE36C7" w:rsidRPr="00BE36C7" w:rsidRDefault="00BE36C7" w:rsidP="00BE36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36C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6117DB1" wp14:editId="680FAD7D">
                <wp:extent cx="5760720" cy="1270"/>
                <wp:effectExtent l="0" t="31750" r="0" b="36830"/>
                <wp:docPr id="793496307" name="Rechtho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E8D8DB" id="Rechthoek 1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3A23BD1" w14:textId="51DBAE50" w:rsidR="00BE36C7" w:rsidRPr="00BE36C7" w:rsidRDefault="00BE36C7" w:rsidP="003E490C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36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Article 3 – Products</w:t>
      </w:r>
    </w:p>
    <w:p w14:paraId="36F58E88" w14:textId="7D1FAFE7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Fjer by Esther offers handmade fantasy accessories, including fairy wings.</w:t>
      </w:r>
    </w:p>
    <w:p w14:paraId="0569CABB" w14:textId="77777777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Products are divided into:</w:t>
      </w:r>
    </w:p>
    <w:p w14:paraId="46931ACF" w14:textId="77777777" w:rsidR="00BE36C7" w:rsidRPr="00BE36C7" w:rsidRDefault="00BE36C7" w:rsidP="00BE36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Custom orders: made to order based on customer specifications</w:t>
      </w:r>
    </w:p>
    <w:p w14:paraId="68B54830" w14:textId="1139E3FE" w:rsidR="00BE36C7" w:rsidRPr="00BE36C7" w:rsidRDefault="00BE36C7" w:rsidP="00BE36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Ready-to-ship items: available for immediate shipping</w:t>
      </w:r>
    </w:p>
    <w:p w14:paraId="0D9F4B08" w14:textId="77777777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Due to the handmade nature, slight variations may occur.</w:t>
      </w:r>
    </w:p>
    <w:p w14:paraId="330E3378" w14:textId="77777777" w:rsidR="00BE36C7" w:rsidRPr="00BE36C7" w:rsidRDefault="00BE36C7" w:rsidP="00BE36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36C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C7F8B79" wp14:editId="04166C7D">
                <wp:extent cx="5760720" cy="1270"/>
                <wp:effectExtent l="0" t="31750" r="0" b="36830"/>
                <wp:docPr id="95057870" name="Rechtho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360E6D" id="Rechthoek 10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75D0444" w14:textId="00A660EF" w:rsidR="00BE36C7" w:rsidRPr="00BE36C7" w:rsidRDefault="00BE36C7" w:rsidP="003E490C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36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Article 4 – Agreement</w:t>
      </w:r>
    </w:p>
    <w:p w14:paraId="6B496B13" w14:textId="10AA14C8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An agreement is concluded once the customer places an order and payment is successfully completed.</w:t>
      </w:r>
    </w:p>
    <w:p w14:paraId="7A9DAB24" w14:textId="77777777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Fjer by Esther reserves the right to refuse or cancel orders in case of:</w:t>
      </w:r>
    </w:p>
    <w:p w14:paraId="0DBB6BDB" w14:textId="77777777" w:rsidR="00BE36C7" w:rsidRPr="00BE36C7" w:rsidRDefault="00BE36C7" w:rsidP="00BE36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incorrect information</w:t>
      </w:r>
    </w:p>
    <w:p w14:paraId="6A257A10" w14:textId="77777777" w:rsidR="00BE36C7" w:rsidRPr="00BE36C7" w:rsidRDefault="00BE36C7" w:rsidP="00BE36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suspected fraud or misuse</w:t>
      </w:r>
    </w:p>
    <w:p w14:paraId="3AC898EC" w14:textId="77777777" w:rsidR="00BE36C7" w:rsidRPr="00BE36C7" w:rsidRDefault="00BE36C7" w:rsidP="00BE36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force majeure</w:t>
      </w:r>
    </w:p>
    <w:p w14:paraId="3C9F58CC" w14:textId="77777777" w:rsidR="00BE36C7" w:rsidRPr="00BE36C7" w:rsidRDefault="00BE36C7" w:rsidP="00BE36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36C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B4CAE7B" wp14:editId="77CE91ED">
                <wp:extent cx="5760720" cy="1270"/>
                <wp:effectExtent l="0" t="31750" r="0" b="36830"/>
                <wp:docPr id="1187173057" name="Rechtho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D67DBA" id="Rechthoek 9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E71EF88" w14:textId="265BF0F5" w:rsidR="00BE36C7" w:rsidRPr="00BE36C7" w:rsidRDefault="00BE36C7" w:rsidP="003E490C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36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Article 5 – Pricing and Payment</w:t>
      </w:r>
    </w:p>
    <w:p w14:paraId="6942CA88" w14:textId="51890DFF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All prices are listed in euros and include VAT unless stated otherwise.</w:t>
      </w:r>
    </w:p>
    <w:p w14:paraId="14C72EA6" w14:textId="4073B85B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Shipping costs are calculated separately during checkout.</w:t>
      </w:r>
    </w:p>
    <w:p w14:paraId="385558D8" w14:textId="77777777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Orders are processed only after full payment is received.</w:t>
      </w:r>
    </w:p>
    <w:p w14:paraId="3D3E1556" w14:textId="77777777" w:rsidR="00BE36C7" w:rsidRPr="00BE36C7" w:rsidRDefault="00BE36C7" w:rsidP="00BE36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36C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AC12ADB" wp14:editId="6F95F3D7">
                <wp:extent cx="5760720" cy="1270"/>
                <wp:effectExtent l="0" t="31750" r="0" b="36830"/>
                <wp:docPr id="1613356355" name="Rechtho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CC0CE2" id="Rechthoek 8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583EE543" w14:textId="50CD13BE" w:rsidR="00BE36C7" w:rsidRPr="00BE36C7" w:rsidRDefault="00BE36C7" w:rsidP="003E490C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36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Article 6 – Delivery</w:t>
      </w:r>
    </w:p>
    <w:p w14:paraId="7FEE1C25" w14:textId="77777777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Ready-to-ship items:</w:t>
      </w:r>
    </w:p>
    <w:p w14:paraId="504C9BE6" w14:textId="13C4C8B9" w:rsidR="00BE36C7" w:rsidRPr="00BE36C7" w:rsidRDefault="00BE36C7" w:rsidP="00BE36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Shipped within 4 to 5 business days after payment</w:t>
      </w:r>
    </w:p>
    <w:p w14:paraId="2605984E" w14:textId="77777777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Custom orders:</w:t>
      </w:r>
    </w:p>
    <w:p w14:paraId="3FB0A255" w14:textId="77777777" w:rsidR="00BE36C7" w:rsidRPr="00BE36C7" w:rsidRDefault="00BE36C7" w:rsidP="00BE36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Production and delivery time are determined in consultation with the customer</w:t>
      </w:r>
    </w:p>
    <w:p w14:paraId="04A56FAE" w14:textId="1AC89205" w:rsidR="00BE36C7" w:rsidRPr="00BE36C7" w:rsidRDefault="00BE36C7" w:rsidP="00BE36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Timeframes are indicative and not strict deadlines</w:t>
      </w:r>
    </w:p>
    <w:p w14:paraId="59BA084D" w14:textId="77777777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Fjer by Esther is not responsible for delays caused by shipping carriers.</w:t>
      </w:r>
    </w:p>
    <w:p w14:paraId="50DD649D" w14:textId="77777777" w:rsidR="00BE36C7" w:rsidRPr="00BE36C7" w:rsidRDefault="00BE36C7" w:rsidP="00BE36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36C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6B8689A" wp14:editId="4B91D28E">
                <wp:extent cx="5760720" cy="1270"/>
                <wp:effectExtent l="0" t="31750" r="0" b="36830"/>
                <wp:docPr id="2127135435" name="Rechtho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82EF46" id="Rechthoek 7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9C88CFE" w14:textId="6F7B92B0" w:rsidR="00BE36C7" w:rsidRPr="00BE36C7" w:rsidRDefault="00BE36C7" w:rsidP="003E490C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36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Article 7 – Right of Withdrawal &amp; Returns</w:t>
      </w:r>
    </w:p>
    <w:p w14:paraId="4DD5E9C7" w14:textId="77777777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Ready-to-ship items:</w:t>
      </w:r>
    </w:p>
    <w:p w14:paraId="22765AA6" w14:textId="77777777" w:rsidR="00BE36C7" w:rsidRPr="00BE36C7" w:rsidRDefault="00BE36C7" w:rsidP="00BE36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Customers have the right to return their order within 14 days of receipt</w:t>
      </w:r>
    </w:p>
    <w:p w14:paraId="3180669A" w14:textId="77777777" w:rsidR="00BE36C7" w:rsidRPr="00BE36C7" w:rsidRDefault="00BE36C7" w:rsidP="00BE36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Items must be:</w:t>
      </w:r>
    </w:p>
    <w:p w14:paraId="25ECE2AF" w14:textId="77777777" w:rsidR="00BE36C7" w:rsidRPr="00BE36C7" w:rsidRDefault="00BE36C7" w:rsidP="00BE36C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unused</w:t>
      </w:r>
    </w:p>
    <w:p w14:paraId="0BC12B05" w14:textId="77777777" w:rsidR="00BE36C7" w:rsidRPr="00BE36C7" w:rsidRDefault="00BE36C7" w:rsidP="00BE36C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undamaged</w:t>
      </w:r>
    </w:p>
    <w:p w14:paraId="5A513A99" w14:textId="44E7A112" w:rsidR="00BE36C7" w:rsidRPr="00BE36C7" w:rsidRDefault="00BE36C7" w:rsidP="00BE36C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in original condition and packaging</w:t>
      </w:r>
    </w:p>
    <w:p w14:paraId="70751C6D" w14:textId="10AF21C7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Return shipping costs are the responsibility of the customer.</w:t>
      </w:r>
    </w:p>
    <w:p w14:paraId="57D07B35" w14:textId="77777777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Refunds (excluding shipping costs) will be processed within 14 days after receiving the return.</w:t>
      </w:r>
    </w:p>
    <w:p w14:paraId="74137299" w14:textId="77777777" w:rsidR="00BE36C7" w:rsidRPr="00BE36C7" w:rsidRDefault="00BE36C7" w:rsidP="00BE36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36C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4478008" wp14:editId="360782B5">
                <wp:extent cx="5760720" cy="1270"/>
                <wp:effectExtent l="0" t="31750" r="0" b="36830"/>
                <wp:docPr id="2044477653" name="Rechtho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23E50A" id="Rechthoek 6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9204953" w14:textId="77777777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Custom orders:</w:t>
      </w:r>
    </w:p>
    <w:p w14:paraId="56A9C4A6" w14:textId="77777777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Custom-made products are excluded from the right of withdrawal and cannot be returned or cancelled, in accordance with EU consumer law.</w:t>
      </w:r>
    </w:p>
    <w:p w14:paraId="49EA09CB" w14:textId="77777777" w:rsidR="00BE36C7" w:rsidRPr="00BE36C7" w:rsidRDefault="00BE36C7" w:rsidP="00BE36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36C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92E1E63" wp14:editId="5950A47D">
                <wp:extent cx="5760720" cy="1270"/>
                <wp:effectExtent l="0" t="31750" r="0" b="36830"/>
                <wp:docPr id="956849586" name="Rechtho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383702" id="Rechthoek 5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D6B7A94" w14:textId="1459CB2C" w:rsidR="00BE36C7" w:rsidRPr="00BE36C7" w:rsidRDefault="00BE36C7" w:rsidP="003E490C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36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Article 8 – Complaints</w:t>
      </w:r>
    </w:p>
    <w:p w14:paraId="74170D23" w14:textId="430EF79B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Complaints must be submitted within 7 days after delivery via email, including a clear description and photos if possible.</w:t>
      </w:r>
    </w:p>
    <w:p w14:paraId="335FE99B" w14:textId="77777777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Fjer by Esther will respond within a reasonable timeframe.</w:t>
      </w:r>
    </w:p>
    <w:p w14:paraId="0191BCC0" w14:textId="77777777" w:rsidR="00BE36C7" w:rsidRPr="00BE36C7" w:rsidRDefault="00BE36C7" w:rsidP="00BE36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36C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5C3382A" wp14:editId="2D4E5430">
                <wp:extent cx="5760720" cy="1270"/>
                <wp:effectExtent l="0" t="31750" r="0" b="36830"/>
                <wp:docPr id="1480853154" name="Rechtho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06F8DA" id="Rechthoek 4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57DD477" w14:textId="1616C90D" w:rsidR="00BE36C7" w:rsidRPr="00BE36C7" w:rsidRDefault="00BE36C7" w:rsidP="003E490C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36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Article 9 – Liability</w:t>
      </w:r>
    </w:p>
    <w:p w14:paraId="374C9E8A" w14:textId="77777777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Fjer by Esther is not liable for damage caused by:</w:t>
      </w:r>
    </w:p>
    <w:p w14:paraId="116AEEA6" w14:textId="77777777" w:rsidR="00BE36C7" w:rsidRPr="00BE36C7" w:rsidRDefault="00BE36C7" w:rsidP="00BE36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improper use</w:t>
      </w:r>
    </w:p>
    <w:p w14:paraId="4E5219F7" w14:textId="77777777" w:rsidR="00BE36C7" w:rsidRPr="00BE36C7" w:rsidRDefault="00BE36C7" w:rsidP="00BE36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normal wear and tear</w:t>
      </w:r>
    </w:p>
    <w:p w14:paraId="25183B4A" w14:textId="25CA8321" w:rsidR="00BE36C7" w:rsidRPr="00BE36C7" w:rsidRDefault="00BE36C7" w:rsidP="00BE36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mishandling</w:t>
      </w:r>
    </w:p>
    <w:p w14:paraId="2DA7584E" w14:textId="77777777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Products are decorative and should be handled with care.</w:t>
      </w:r>
    </w:p>
    <w:p w14:paraId="07F37AB0" w14:textId="77777777" w:rsidR="00BE36C7" w:rsidRPr="00BE36C7" w:rsidRDefault="00BE36C7" w:rsidP="00BE36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36C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100805E" wp14:editId="7B496233">
                <wp:extent cx="5760720" cy="1270"/>
                <wp:effectExtent l="0" t="33655" r="0" b="38735"/>
                <wp:docPr id="814545534" name="Rechtho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28B372" id="Rechthoek 3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8329E24" w14:textId="1D0C7183" w:rsidR="00BE36C7" w:rsidRPr="00BE36C7" w:rsidRDefault="00BE36C7" w:rsidP="003E490C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36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Article 10 – Intellectual Property</w:t>
      </w:r>
    </w:p>
    <w:p w14:paraId="14CD8F8A" w14:textId="39FBDF02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All designs, images, and products remain the property of Fjer by Esther.</w:t>
      </w:r>
    </w:p>
    <w:p w14:paraId="2D086206" w14:textId="77777777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They may not be copied or used commercially without written permission.</w:t>
      </w:r>
    </w:p>
    <w:p w14:paraId="35A53F32" w14:textId="77777777" w:rsidR="00BE36C7" w:rsidRPr="00BE36C7" w:rsidRDefault="00BE36C7" w:rsidP="00BE36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36C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9492661" wp14:editId="165227A4">
                <wp:extent cx="5760720" cy="1270"/>
                <wp:effectExtent l="0" t="33655" r="0" b="38735"/>
                <wp:docPr id="986242600" name="Rechtho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C9A937" id="Rechthoek 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460D6F2" w14:textId="658022BB" w:rsidR="00BE36C7" w:rsidRPr="00BE36C7" w:rsidRDefault="00BE36C7" w:rsidP="003E490C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36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Article 11 – Force Majeure</w:t>
      </w:r>
    </w:p>
    <w:p w14:paraId="6222BD1B" w14:textId="77777777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In cases of force majeure (e.g., illness, material shortages, transport issues), Fjer by Esther may suspend or terminate the agreement without liability.</w:t>
      </w:r>
    </w:p>
    <w:p w14:paraId="69BDA1AD" w14:textId="77777777" w:rsidR="00BE36C7" w:rsidRPr="00BE36C7" w:rsidRDefault="00BE36C7" w:rsidP="00BE36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36C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8C76E3B" wp14:editId="45DCBB5A">
                <wp:extent cx="5760720" cy="1270"/>
                <wp:effectExtent l="0" t="33655" r="0" b="38735"/>
                <wp:docPr id="963508959" name="Rechtho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D8EC34" id="Rechthoek 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3B12B70" w14:textId="600904A8" w:rsidR="00BE36C7" w:rsidRPr="00BE36C7" w:rsidRDefault="00BE36C7" w:rsidP="003E490C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36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Article 12 – Governing Law</w:t>
      </w:r>
    </w:p>
    <w:p w14:paraId="1EDC4859" w14:textId="77777777" w:rsidR="00BE36C7" w:rsidRPr="00BE36C7" w:rsidRDefault="00BE36C7" w:rsidP="00BE36C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E36C7">
        <w:rPr>
          <w:rFonts w:ascii="Times New Roman" w:hAnsi="Times New Roman" w:cs="Times New Roman"/>
          <w:kern w:val="0"/>
          <w14:ligatures w14:val="none"/>
        </w:rPr>
        <w:t>All agreements are governed by Dutch law.</w:t>
      </w:r>
    </w:p>
    <w:p w14:paraId="2132EA8E" w14:textId="77777777" w:rsidR="00BE36C7" w:rsidRDefault="00BE36C7"/>
    <w:sectPr w:rsidR="00BE3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801D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C561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25282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738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7B06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DD259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850789">
    <w:abstractNumId w:val="0"/>
  </w:num>
  <w:num w:numId="2" w16cid:durableId="1920558324">
    <w:abstractNumId w:val="5"/>
  </w:num>
  <w:num w:numId="3" w16cid:durableId="26298960">
    <w:abstractNumId w:val="2"/>
  </w:num>
  <w:num w:numId="4" w16cid:durableId="1808276826">
    <w:abstractNumId w:val="1"/>
  </w:num>
  <w:num w:numId="5" w16cid:durableId="474026043">
    <w:abstractNumId w:val="3"/>
  </w:num>
  <w:num w:numId="6" w16cid:durableId="764692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C7"/>
    <w:rsid w:val="000A69F2"/>
    <w:rsid w:val="003E490C"/>
    <w:rsid w:val="009D5A07"/>
    <w:rsid w:val="00BE36C7"/>
    <w:rsid w:val="00F5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7F3106"/>
  <w15:chartTrackingRefBased/>
  <w15:docId w15:val="{A3469004-A9C8-B142-9B61-8A62696D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3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3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E36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3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36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3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3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3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3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3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3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36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36C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36C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36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36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36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36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3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3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3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3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3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36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36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36C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3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36C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36C7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ard"/>
    <w:rsid w:val="00BE36C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Standaardalinea-lettertype"/>
    <w:rsid w:val="00BE36C7"/>
  </w:style>
  <w:style w:type="paragraph" w:customStyle="1" w:styleId="p2">
    <w:name w:val="p2"/>
    <w:basedOn w:val="Standaard"/>
    <w:rsid w:val="00BE36C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Standaardalinea-lettertype"/>
    <w:rsid w:val="00BE36C7"/>
  </w:style>
  <w:style w:type="paragraph" w:customStyle="1" w:styleId="p3">
    <w:name w:val="p3"/>
    <w:basedOn w:val="Standaard"/>
    <w:rsid w:val="00BE36C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Standaardalinea-lettertype"/>
    <w:rsid w:val="00BE36C7"/>
  </w:style>
  <w:style w:type="character" w:customStyle="1" w:styleId="s4">
    <w:name w:val="s4"/>
    <w:basedOn w:val="Standaardalinea-lettertype"/>
    <w:rsid w:val="00BE3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der Wal</dc:creator>
  <cp:keywords/>
  <dc:description/>
  <cp:lastModifiedBy>Esther van der Wal</cp:lastModifiedBy>
  <cp:revision>2</cp:revision>
  <dcterms:created xsi:type="dcterms:W3CDTF">2026-04-03T15:28:00Z</dcterms:created>
  <dcterms:modified xsi:type="dcterms:W3CDTF">2026-04-03T15:28:00Z</dcterms:modified>
</cp:coreProperties>
</file>